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41" w:rsidRP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№ </w:t>
      </w:r>
      <w:r w:rsidR="001021A9">
        <w:rPr>
          <w:b/>
          <w:bCs/>
        </w:rPr>
        <w:t>_____</w:t>
      </w:r>
    </w:p>
    <w:p w:rsidR="005D3441" w:rsidRP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пос. Мирный, 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Северский район                        </w:t>
      </w:r>
      <w:r w:rsidR="007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1021A9" w:rsidRPr="00FB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 202</w:t>
      </w:r>
      <w:r w:rsidR="0010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021A9" w:rsidRPr="00FB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Великоцкий Андрей Владимирович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именуемый в дальнейшем "Арендодатель", с одной стороны и 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частное лицо</w:t>
      </w:r>
      <w:r w:rsidR="00D14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21A9" w:rsidRPr="00FB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</w:t>
      </w:r>
      <w:r w:rsidR="00B11E88">
        <w:rPr>
          <w:b/>
          <w:bCs/>
        </w:rPr>
        <w:t>,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«Арендатор»,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вместе именуемые "Стороны", заключили настоящий договор о нижеследующем: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 настоящему договору Арендодатель обязуется предоставить в аренду жилой дом, расположенный по адресу: Красн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одарский край, Северский район,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пос. Мирный, ул. Мира, д.12 (далее по тексту – Дом), а Арендат</w:t>
      </w:r>
      <w:r w:rsidR="007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 обязуется оплатить сумму, указанную в п 3.1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E3B" w:rsidRPr="00BC5E3B" w:rsidRDefault="005D3441" w:rsidP="00BC5E3B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BC5E3B"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пребывания Арендатора в Доме – </w:t>
      </w:r>
      <w:r w:rsidR="00BC5E3B" w:rsidRPr="00BC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(один) заезд</w:t>
      </w:r>
      <w:r w:rsidR="00BC5E3B"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C5E3B" w:rsidRPr="00BC5E3B" w:rsidRDefault="00BC5E3B" w:rsidP="00BC5E3B">
      <w:pPr>
        <w:spacing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«___» ______________ 2022 г. по «___» ___________________ 2022 г.</w:t>
      </w:r>
    </w:p>
    <w:p w:rsidR="00BC5E3B" w:rsidRPr="00BC5E3B" w:rsidRDefault="00BC5E3B" w:rsidP="00BC5E3B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заезда, количество гостей, наличие доп. спален: __________________________________________________________________________________________________________________________________________________________________</w:t>
      </w:r>
    </w:p>
    <w:p w:rsidR="005D3441" w:rsidRPr="005D3441" w:rsidRDefault="00BC5E3B" w:rsidP="00BC5E3B">
      <w:pPr>
        <w:spacing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Расчетный час: ___:00 - ___:00.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Обязательства Сторон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967D24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747FAB" w:rsidRP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обязан: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предоставить Арендатору доступ в Дом.</w:t>
      </w:r>
    </w:p>
    <w:p w:rsidR="00747FAB" w:rsidRDefault="0086463A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</w:t>
      </w:r>
      <w:r w:rsidR="005D3441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наступлении обстоятельств невозможности полного или частичного исполнения Арендодателем обязательств (пожара, стихийных бедствий или других, не прогнозируемых ситуаций), Арендодатель освобождается от материальной ответственности. В случае отключения электроэнергии в поселке Мирный, не все коммуникации Дома будут работать в штатном режиме (не будет работать </w:t>
      </w:r>
      <w:r w:rsidR="00747FAB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хамам</w:t>
      </w:r>
      <w:r w:rsidR="005D3441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кондиционеры).</w:t>
      </w:r>
    </w:p>
    <w:p w:rsidR="00747FAB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Арендатор обязан: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Соблюдать</w:t>
      </w:r>
      <w:r w:rsidR="007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установленный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Арендодателем 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проживания и правила противопожарной безопасности.</w:t>
      </w:r>
    </w:p>
    <w:p w:rsidR="005D3441" w:rsidRPr="005D3441" w:rsidRDefault="00747FAB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Оплатить стоимость, указанную в п. 3.1</w:t>
      </w:r>
      <w:r w:rsidR="005D3441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441" w:rsidRP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5D3441" w:rsidRP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Стоимость </w:t>
      </w:r>
      <w:r w:rsidRP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порядок расчетов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Общая стоимость </w:t>
      </w:r>
      <w:r w:rsidR="007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момент подписания договора составляет</w:t>
      </w:r>
      <w:proofErr w:type="gramStart"/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2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  <w:r w:rsidR="001021A9" w:rsidRPr="00D2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102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</w:t>
      </w:r>
      <w:r w:rsidR="001021A9" w:rsidRPr="00D2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  <w:r w:rsidR="00102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="001021A9" w:rsidRPr="00D2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_______________________________) </w:t>
      </w:r>
      <w:proofErr w:type="gramEnd"/>
      <w:r w:rsidR="001021A9" w:rsidRPr="00D2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рублей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4C33" w:rsidRPr="00FF4C33" w:rsidRDefault="0086463A" w:rsidP="009A29F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FF4C33" w:rsidRPr="00FF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C33" w:rsidRPr="00FF4C33">
        <w:rPr>
          <w:rFonts w:ascii="Times New Roman" w:hAnsi="Times New Roman" w:cs="Times New Roman"/>
          <w:sz w:val="24"/>
          <w:szCs w:val="24"/>
        </w:rPr>
        <w:t xml:space="preserve">Бронирование осуществляется после внесения задатка в размере 50% стоимости общей стоимости договора указанной в п. 3.1. </w:t>
      </w:r>
    </w:p>
    <w:p w:rsidR="00FF4C33" w:rsidRPr="00FF4C33" w:rsidRDefault="00FF4C33" w:rsidP="009A29F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4C33">
        <w:rPr>
          <w:rFonts w:ascii="Times New Roman" w:hAnsi="Times New Roman" w:cs="Times New Roman"/>
          <w:sz w:val="24"/>
          <w:szCs w:val="24"/>
        </w:rPr>
        <w:t xml:space="preserve">3.3. Остаток стоимости аренды вносится при заселении. </w:t>
      </w:r>
    </w:p>
    <w:p w:rsidR="00FF4C33" w:rsidRPr="00FF4C33" w:rsidRDefault="00FF4C33" w:rsidP="009A29F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4C33">
        <w:rPr>
          <w:rFonts w:ascii="Times New Roman" w:hAnsi="Times New Roman" w:cs="Times New Roman"/>
          <w:sz w:val="24"/>
          <w:szCs w:val="24"/>
        </w:rPr>
        <w:t xml:space="preserve">3.4. В случае отказа от аренды сумма задатка не возвращается. </w:t>
      </w:r>
    </w:p>
    <w:p w:rsidR="00FF4C33" w:rsidRPr="00083781" w:rsidRDefault="00FF4C33" w:rsidP="009A29F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83781">
        <w:rPr>
          <w:rFonts w:ascii="Times New Roman" w:hAnsi="Times New Roman" w:cs="Times New Roman"/>
          <w:sz w:val="24"/>
          <w:szCs w:val="24"/>
        </w:rPr>
        <w:t>3.5. В случае аннулирования Арендатором брони за 7 (семь) суток до дня заезда и ранее, оплаченная сумма может быть учтена при следующем бронировании в течени</w:t>
      </w:r>
      <w:proofErr w:type="gramStart"/>
      <w:r w:rsidRPr="000837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3781">
        <w:rPr>
          <w:rFonts w:ascii="Times New Roman" w:hAnsi="Times New Roman" w:cs="Times New Roman"/>
          <w:sz w:val="24"/>
          <w:szCs w:val="24"/>
        </w:rPr>
        <w:t xml:space="preserve"> 6 месяцев. </w:t>
      </w:r>
    </w:p>
    <w:p w:rsidR="00FF4C33" w:rsidRPr="00083781" w:rsidRDefault="00FF4C33" w:rsidP="009A29F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83781">
        <w:rPr>
          <w:rFonts w:ascii="Times New Roman" w:hAnsi="Times New Roman" w:cs="Times New Roman"/>
          <w:sz w:val="24"/>
          <w:szCs w:val="24"/>
        </w:rPr>
        <w:t xml:space="preserve">3.6. В случае аннулирования Арендатором брони менее чем за 7 (семь) суток до дня заезда, оплаченная сумма не может быть учтена при следующем бронировании и возврату не подлежит. </w:t>
      </w:r>
    </w:p>
    <w:p w:rsidR="005D3441" w:rsidRPr="00083781" w:rsidRDefault="00FF4C33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81">
        <w:rPr>
          <w:rFonts w:ascii="Times New Roman" w:hAnsi="Times New Roman" w:cs="Times New Roman"/>
          <w:sz w:val="24"/>
          <w:szCs w:val="24"/>
        </w:rPr>
        <w:t xml:space="preserve">3.7 </w:t>
      </w:r>
      <w:r w:rsidR="00747FAB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проживание </w:t>
      </w:r>
      <w:r w:rsidR="0086463A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</w:t>
      </w:r>
      <w:r w:rsidR="005D3441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взимается в соответствии с расчетным часом, указанным в пункте</w:t>
      </w:r>
      <w:r w:rsidR="0086463A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</w:t>
      </w:r>
      <w:r w:rsidR="005D3441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5D3441" w:rsidRPr="0008378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C5E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з</w:t>
      </w:r>
      <w:r w:rsidR="00747FAB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адержки выезда Арендатора плата</w:t>
      </w: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проживание взимается в следующем порядке:</w:t>
      </w:r>
    </w:p>
    <w:p w:rsidR="005D3441" w:rsidRPr="0008378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12 часов после расчетного часа - почасовая оплата;</w:t>
      </w:r>
    </w:p>
    <w:p w:rsidR="005D3441" w:rsidRPr="00083781" w:rsidRDefault="00A421BE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 12 до 24 часов после расчетного часа – плата </w:t>
      </w:r>
      <w:r w:rsidR="005D3441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полные сутки.</w:t>
      </w:r>
    </w:p>
    <w:p w:rsidR="005D3441" w:rsidRPr="00083781" w:rsidRDefault="00A421BE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проживании не более суток (24 часа) </w:t>
      </w:r>
      <w:r w:rsidR="005D3441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взимается за сутки независимо от расчетного часа.</w:t>
      </w:r>
    </w:p>
    <w:p w:rsidR="005D3441" w:rsidRPr="0008378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C5E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досрочном выезде Арендатора по причинам,</w:t>
      </w:r>
      <w:r w:rsidR="00A421BE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зависящим от Арендодателя, договор считается выполненным</w:t>
      </w: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Арендодателем в полном объеме.</w:t>
      </w:r>
    </w:p>
    <w:p w:rsidR="005D3441" w:rsidRPr="0008378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Порядок предоставления </w:t>
      </w:r>
      <w:r w:rsid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</w:t>
      </w:r>
      <w:r w:rsidR="00B0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967D24" w:rsidRPr="00967D24" w:rsidRDefault="00967D24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проживания в гостевом доме устанавливается Арендодателем.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Арендатор обязан иметь при себе свой экземпляр настоящего договора в момент заселения.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Арендатор обязуется на момент выезда провести 30 минут с Арендодателем для проверки сохранности вещей, мебели, инвентаря и пр., принадлежащих Арендодателю. 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Арендатор уведомлен об отсутствии сотовой связи на территории Дома</w:t>
      </w:r>
      <w:r w:rsid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E3B"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(кроме оператора Мегафон)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63A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Арендатор на момент заселения обязан оплатить Арендодателю (или его представителю) обеспечение в размере </w:t>
      </w:r>
      <w:r w:rsidR="00920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10 000,00 (Десять 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тысяч) рублей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Обеспечение подлежит возврату Арендатору на момент выселения в случае, если Арендатор не причинил ущерба имуществу Арендодателя и не нарушил п.4.12.9</w:t>
      </w:r>
      <w:r w:rsidR="004D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4.12.10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 Арендодатель вправе использовать обеспечение в качестве возмещения ущерба, причиненного имуществу Арендодателя, если таковой был выявлен, или в качестве платы за задержку выезда.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нарушения Арендатором п.4.12.9</w:t>
      </w:r>
      <w:r w:rsidR="004D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4.12.10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</w:t>
      </w:r>
      <w:r w:rsidR="0017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обеспечение, указанное в п. 4.5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 в полном размере не будет возвращено Арендатору. 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Арендодатель вправе отказать Арендатору в заселении без возврата денежных средств, ранее оплаченных Арендатором </w:t>
      </w:r>
      <w:proofErr w:type="gramStart"/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Договора</w:t>
      </w:r>
      <w:proofErr w:type="gramEnd"/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условии невыполнения Арендатором условий, указанных в п. 4.</w:t>
      </w:r>
      <w:r w:rsidR="0017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Дом предоставляется Арендатору при 100% оплате стоимости первых суток проживания на момент заселения.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Арендатор может задержать выезд из Дома (после расчетного часа), только после согласования с Арендодателем.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</w:t>
      </w:r>
      <w:r w:rsidR="00BC5E3B"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количество человек превышает указанное в п. 1.2, то необходимо произвести доплату из расчета 1000 рублей за человека. Специалисты и персонал, обслуживающие мероприятие, так же учитываются.</w:t>
      </w:r>
    </w:p>
    <w:p w:rsidR="005D3441" w:rsidRPr="005D3441" w:rsidRDefault="0086463A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Арендатор</w:t>
      </w:r>
      <w:r w:rsidR="005D3441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пользоваться сауной</w:t>
      </w:r>
      <w:r w:rsidR="00B12CAA" w:rsidRP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B12CAA" w:rsidRP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="005D3441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5 часов в сутки и не позднее 24:00.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</w:t>
      </w:r>
      <w:r w:rsidR="00A421BE" w:rsidRP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Проживая в Доме</w:t>
      </w:r>
      <w:r w:rsidR="00C8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Арендатору необходимо соблюдать установленный порядок проживания: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4.12.1 Соблюдать правила пожарной безопасности; 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4.12.2 Сдавать Дом Арендодателю (или его представителю) при выезде из Дома;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4.12.3 Своевременно оплачивать проживание;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4.12.4 Пользоваться только электроприборами, находящимися в Доме;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4.12.5 Не выносить имущество Дома за пределы территории Дома;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4.12.6 Выезд на автомобиле и прочих транспортных средствах на газон – штраф 3000 рублей.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4.12.7 Запрещено купаться в бассейне, используя мыла, пены, шампуни и прочие пенообразующие вещества – штраф </w:t>
      </w:r>
      <w:r w:rsidR="00B12CAA" w:rsidRP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рублей.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4.12.8 Запрещено пользоваться свечами (по правилам пожарной безопасности) – штраф 5000 рублей. 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4.12.9</w:t>
      </w:r>
      <w:proofErr w:type="gramStart"/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E3B" w:rsidRPr="00BC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BC5E3B" w:rsidRPr="00BC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соответствии с Закон Краснодарского края от 12.07.2011 № 2272-КЗ запрещено шуметь на улице после 22:00 до 8:00. Правило распространяется на запуск салюта.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4.12.10</w:t>
      </w:r>
      <w:proofErr w:type="gramStart"/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E3B" w:rsidRPr="00BC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BC5E3B" w:rsidRPr="00BC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есь период нахождения на территории Дома запрещено использовать хлопушки и аналогичные им пиротехнические устройства, заряженные конфетти, блестками, серпантином и пр., запрет распространяется на территорию дома и двора – штраф 5000 рублей. Удерживается из залога.</w:t>
      </w:r>
    </w:p>
    <w:p w:rsidR="00BC5E3B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4.12.11 </w:t>
      </w:r>
      <w:r w:rsidR="00BC5E3B"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с животными по согласованию</w:t>
      </w:r>
    </w:p>
    <w:p w:rsidR="0086463A" w:rsidRDefault="00BC5E3B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4.12.12</w:t>
      </w:r>
      <w:proofErr w:type="gramStart"/>
      <w:r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 запрещено курение, в том числе кальянов и электронных сигарет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Арендодатель оставляет за собой право отказать в аренде и произвести выселение Арендатора и его гостей ранее срока, указанного в договоре и не зависимо от времени суток в случаях, предусмотренных ниже: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BC5E3B"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Драка, оскорбления или агрессивное поведение Арендатора и/или его гостей по отношению друг к другу и/или к Арендодателю (или его представителю)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Стрельба из любых видов оружия, включая травматическое и газовое;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Громкое прослушивание музыки и шум, нарушающие условия договора, прописанные в п. 4.12.9 настоящего договора;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Порча имущества на сумму, превышающую обеспечение, оплаченн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согласно п. 4.6 Договора, и 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</w:t>
      </w:r>
      <w:proofErr w:type="gramStart"/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его стоимость сразу</w:t>
      </w:r>
      <w:proofErr w:type="gramEnd"/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момент инцидента.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4.14. Арендодатель оставляет за собой право не вернуть обеспечение в размере 10 000,00 (Десять тысяч) рублей и произвести выселение Арендатора и его гостей ранее срока, указанного в договоре и не зависимо от времени суток, если Арендатор и его гости будут шуметь, использовать пиротехнику и/или устроят драку.</w:t>
      </w:r>
    </w:p>
    <w:p w:rsidR="003A48A6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 Арендатор проинформирован, что в зонах парковки и банкета установлено видеонаблюдение и Арендодатель имеет право использовать записи с камер в восстановлении нарушенных прав.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5D3441" w:rsidRP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совершения Арендатором административного или уголовного правонарушения в период нахождения в Доме, Арендатор несет ответственности в соответствии с законодательством Российской Федерации</w:t>
      </w:r>
      <w:r w:rsidR="00CD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441" w:rsidRDefault="0086463A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Арендатор</w:t>
      </w:r>
      <w:r w:rsidR="00A421BE" w:rsidRP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</w:t>
      </w:r>
      <w:r w:rsid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="005D3441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уще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 в 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учае утраты или повреждения </w:t>
      </w:r>
      <w:r w:rsidR="005D3441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Арендодателя, а также несет ответственность за иные нарушения.</w:t>
      </w:r>
    </w:p>
    <w:p w:rsidR="005D3441" w:rsidRPr="005D3441" w:rsidRDefault="00CD3EC8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</w:t>
      </w:r>
      <w:r w:rsidR="005D3441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Арендатор отсутствовал в день заезда и не приехал к расчетному часу следующего оплаченного дня, </w:t>
      </w:r>
      <w:r w:rsidR="007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считается исполненным в полном объеме. 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Заключительные положения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E3B" w:rsidRPr="00BC5E3B" w:rsidRDefault="00BC5E3B" w:rsidP="00BC5E3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Настоящий договор вступает в силу с момента его заключения и оплаты наличными в офисе или переводом на карту банка </w:t>
      </w:r>
      <w:proofErr w:type="spellStart"/>
      <w:r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Тинькофф</w:t>
      </w:r>
      <w:proofErr w:type="spellEnd"/>
      <w:r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__________________________,</w:t>
      </w:r>
      <w:r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получатель </w:t>
      </w:r>
      <w:r w:rsidR="0010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 до полного исполнения обязатель</w:t>
      </w:r>
      <w:proofErr w:type="gramStart"/>
      <w:r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оронами. </w:t>
      </w:r>
    </w:p>
    <w:p w:rsidR="00F62707" w:rsidRPr="0011446D" w:rsidRDefault="00BC5E3B" w:rsidP="00BC5E3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При заключении договора </w:t>
      </w:r>
      <w:proofErr w:type="spellStart"/>
      <w:r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договор считается заключённым после перевода денежных с</w:t>
      </w:r>
      <w:r w:rsidR="0010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редств на карту банка </w:t>
      </w:r>
      <w:proofErr w:type="spellStart"/>
      <w:r w:rsidR="0010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Тинькофф</w:t>
      </w:r>
      <w:proofErr w:type="spellEnd"/>
      <w:r w:rsidR="0010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</w:t>
      </w:r>
      <w:r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получатель </w:t>
      </w:r>
      <w:r w:rsidR="0010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____________________________.</w:t>
      </w:r>
      <w:r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основании п.1 ст. 433, п.3 ст. 438 ГК РФ. Разъяснения о его заключении содержит также п. 13 Постановления Пленума </w:t>
      </w:r>
      <w:proofErr w:type="gramStart"/>
      <w:r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BC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25.12.2018г. №49.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Для целей Федерального закона «О персональных данных» №152-ФЗ от 27.07.2006г., Арендатор настоящим дает согласие на обработку Арендодателем своих персональных данных и подтверждает, что, д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авая такое согласие, действует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волей и в своем интересе. Настоящее согласие дается в целях: заключения, исполнения настоящего Договора, оказания информационных услуг с помощью телефонной (интернет) связи и распространяется на следующую информацию: фамилия, имя, отчество, год, месяц, дата и место рождения, паспортные данные (данные иного документа, удостоверяющего личность), адрес регистрации (фактического проживания), номер телефона (мобильный, стационарный), далее — Персональные данные. Под обработкой персональных данных понимается совершение Арендодателем операций с персональными данными, включая сбор, систематизацию, хранение, накопление, использование, уточнение, блокирование, уничтожение, в том числе, на компьютерных системах Арендодателя. Настоящее согласие действует в течение 3 (трех) лет после полного исполнения обязательств по настоящему договору и может быть досрочно отозвано путем направления Арендодателю соответствующего письменного заявления. В случае отзыва настоящего согласия на обработку своих персональных данных, Арендодатель обязан прекратить обработку персональных данных Арендатора и уничтожить их в срок, не превышающий 30 дней со дня получения такого заявления, кроме данных, необходимых для хранения в соответствии с действующим законодательством РФ. Арендодатель вправе передавать персональные данные Арендатора третьим лицам в случаях, предусмотренных законодательством РФ. Арендатор ознакомлен, что обработка Персональных данных осуществляется с применением следующих основных способов обработки Персональных данных: автоматизированный и неавтоматизированный.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договор составлен в двух экземплярах, по одному для каждой из Сторон.</w:t>
      </w:r>
    </w:p>
    <w:p w:rsid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 </w:t>
      </w:r>
      <w:r w:rsidR="00A421BE" w:rsidRP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всем, что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A421BE" w:rsidRP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настоящим договором,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руководствуются действующим законодательством.</w:t>
      </w:r>
    </w:p>
    <w:p w:rsidR="00451312" w:rsidRPr="005D3441" w:rsidRDefault="00451312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Реквизиты и подписи Сторон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Арендодатель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Арендатор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</w:t>
      </w:r>
    </w:p>
    <w:tbl>
      <w:tblPr>
        <w:tblW w:w="10080" w:type="dxa"/>
        <w:tblInd w:w="108" w:type="dxa"/>
        <w:tblLayout w:type="fixed"/>
        <w:tblLook w:val="0000"/>
      </w:tblPr>
      <w:tblGrid>
        <w:gridCol w:w="4964"/>
        <w:gridCol w:w="5116"/>
      </w:tblGrid>
      <w:tr w:rsidR="00451312" w:rsidRPr="00451312" w:rsidTr="00FF19D3">
        <w:trPr>
          <w:trHeight w:val="3002"/>
        </w:trPr>
        <w:tc>
          <w:tcPr>
            <w:tcW w:w="4964" w:type="dxa"/>
            <w:shd w:val="clear" w:color="auto" w:fill="auto"/>
          </w:tcPr>
          <w:p w:rsidR="001021A9" w:rsidRPr="00D265BF" w:rsidRDefault="001021A9" w:rsidP="001021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Великоцкий Андрей Владимирович</w:t>
            </w:r>
          </w:p>
          <w:p w:rsidR="001021A9" w:rsidRPr="00D265BF" w:rsidRDefault="001021A9" w:rsidP="001021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Дата рождения: ________________________</w:t>
            </w:r>
          </w:p>
          <w:p w:rsidR="001021A9" w:rsidRPr="00D265BF" w:rsidRDefault="001021A9" w:rsidP="001021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Arial" w:hAnsi="Times New Roman" w:cs="Arial"/>
                <w:kern w:val="1"/>
                <w:sz w:val="24"/>
                <w:szCs w:val="24"/>
                <w:lang w:eastAsia="ar-SA"/>
              </w:rPr>
              <w:t>Зарегистрирован</w:t>
            </w: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 ______________________</w:t>
            </w:r>
          </w:p>
          <w:p w:rsidR="001021A9" w:rsidRPr="00D265BF" w:rsidRDefault="001021A9" w:rsidP="001021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</w:t>
            </w:r>
          </w:p>
          <w:p w:rsidR="001021A9" w:rsidRPr="00D265BF" w:rsidRDefault="001021A9" w:rsidP="001021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Паспорт серия _______ №_______, выдан ______________________________________ ______________________________________</w:t>
            </w:r>
          </w:p>
          <w:p w:rsidR="001021A9" w:rsidRPr="00D265BF" w:rsidRDefault="001021A9" w:rsidP="001021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Свидетельство о праве собственности: </w:t>
            </w:r>
          </w:p>
          <w:p w:rsidR="001021A9" w:rsidRPr="00D265BF" w:rsidRDefault="001021A9" w:rsidP="001021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</w:t>
            </w:r>
          </w:p>
          <w:p w:rsidR="001021A9" w:rsidRPr="00D265BF" w:rsidRDefault="001021A9" w:rsidP="001021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тел.: 8-928-88-357-40</w:t>
            </w:r>
          </w:p>
          <w:p w:rsidR="001021A9" w:rsidRPr="00D265BF" w:rsidRDefault="001021A9" w:rsidP="001021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021A9" w:rsidRPr="00D265BF" w:rsidRDefault="001021A9" w:rsidP="001021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  <w:p w:rsidR="001021A9" w:rsidRPr="00D265BF" w:rsidRDefault="001021A9" w:rsidP="001021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021A9" w:rsidRPr="00D265BF" w:rsidRDefault="001021A9" w:rsidP="001021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51312" w:rsidRPr="00451312" w:rsidRDefault="001021A9" w:rsidP="009A2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_______________________/Великоцкий А. В./</w:t>
            </w:r>
          </w:p>
        </w:tc>
        <w:tc>
          <w:tcPr>
            <w:tcW w:w="5116" w:type="dxa"/>
            <w:shd w:val="clear" w:color="auto" w:fill="auto"/>
          </w:tcPr>
          <w:p w:rsidR="001021A9" w:rsidRPr="00E36EA6" w:rsidRDefault="001021A9" w:rsidP="00102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________________________________________</w:t>
            </w:r>
          </w:p>
          <w:p w:rsidR="001021A9" w:rsidRPr="00E36EA6" w:rsidRDefault="001021A9" w:rsidP="00102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________________________________________________________________________________</w:t>
            </w:r>
          </w:p>
          <w:p w:rsidR="001021A9" w:rsidRPr="00E36EA6" w:rsidRDefault="001021A9" w:rsidP="00102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Дата рождения: __________________________</w:t>
            </w:r>
          </w:p>
          <w:p w:rsidR="001021A9" w:rsidRPr="00E36EA6" w:rsidRDefault="001021A9" w:rsidP="00102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Паспорт серия ______ №____________, выдан _______________________________________</w:t>
            </w:r>
          </w:p>
          <w:p w:rsidR="001021A9" w:rsidRPr="00E36EA6" w:rsidRDefault="001021A9" w:rsidP="00102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_______________________________________</w:t>
            </w:r>
          </w:p>
          <w:p w:rsidR="001021A9" w:rsidRPr="00E36EA6" w:rsidRDefault="001021A9" w:rsidP="00102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_______________________________________</w:t>
            </w:r>
          </w:p>
          <w:p w:rsidR="001021A9" w:rsidRPr="00E36EA6" w:rsidRDefault="001021A9" w:rsidP="00102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Сот</w:t>
            </w:r>
            <w:proofErr w:type="gramStart"/>
            <w:r w:rsidRPr="00E36E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.: __________________________________; </w:t>
            </w:r>
            <w:proofErr w:type="gramEnd"/>
          </w:p>
          <w:p w:rsidR="001021A9" w:rsidRPr="00E36EA6" w:rsidRDefault="001021A9" w:rsidP="00102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Зарегистрирован: ________________________</w:t>
            </w:r>
          </w:p>
          <w:p w:rsidR="001021A9" w:rsidRPr="00E36EA6" w:rsidRDefault="001021A9" w:rsidP="00102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________________________________________</w:t>
            </w:r>
          </w:p>
          <w:p w:rsidR="001021A9" w:rsidRPr="00E36EA6" w:rsidRDefault="001021A9" w:rsidP="00102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________________________________________</w:t>
            </w:r>
          </w:p>
          <w:p w:rsidR="001021A9" w:rsidRDefault="001021A9" w:rsidP="00102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021A9" w:rsidRPr="00E36EA6" w:rsidRDefault="001021A9" w:rsidP="00102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51312" w:rsidRPr="00827052" w:rsidRDefault="001021A9" w:rsidP="001021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Arial"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_________________/____________________/</w:t>
            </w:r>
          </w:p>
        </w:tc>
      </w:tr>
    </w:tbl>
    <w:p w:rsidR="000036B7" w:rsidRDefault="000036B7" w:rsidP="009A29F0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6B7" w:rsidRDefault="000036B7" w:rsidP="009A29F0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3441" w:rsidRPr="005D3441" w:rsidRDefault="005D3441" w:rsidP="009A29F0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Расписка:</w:t>
      </w:r>
    </w:p>
    <w:p w:rsidR="005D3441" w:rsidRPr="005D3441" w:rsidRDefault="00D21648" w:rsidP="009A29F0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 денежные средства за аренду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указанную в п. 1.1 настоящего договора в </w:t>
      </w:r>
      <w:r w:rsidR="0010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сумме</w:t>
      </w:r>
      <w:proofErr w:type="gramStart"/>
      <w:r w:rsidR="0010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(______________________________________________) </w:t>
      </w:r>
      <w:proofErr w:type="gramEnd"/>
      <w:r w:rsidR="0010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Великоцкий Андрей Владимирович</w:t>
      </w:r>
    </w:p>
    <w:p w:rsidR="00B675B0" w:rsidRPr="00A421BE" w:rsidRDefault="00B675B0" w:rsidP="009A29F0">
      <w:pPr>
        <w:ind w:firstLine="426"/>
        <w:rPr>
          <w:rFonts w:ascii="Times New Roman" w:hAnsi="Times New Roman" w:cs="Times New Roman"/>
        </w:rPr>
      </w:pPr>
    </w:p>
    <w:sectPr w:rsidR="00B675B0" w:rsidRPr="00A421BE" w:rsidSect="009A29F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C7B"/>
    <w:multiLevelType w:val="multilevel"/>
    <w:tmpl w:val="BEEA8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D391E4E"/>
    <w:multiLevelType w:val="hybridMultilevel"/>
    <w:tmpl w:val="196CCD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E147865"/>
    <w:multiLevelType w:val="hybridMultilevel"/>
    <w:tmpl w:val="66D69544"/>
    <w:lvl w:ilvl="0" w:tplc="A412D78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23937D7"/>
    <w:multiLevelType w:val="multilevel"/>
    <w:tmpl w:val="F4F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04C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41"/>
    <w:rsid w:val="000036B7"/>
    <w:rsid w:val="0000662D"/>
    <w:rsid w:val="00017922"/>
    <w:rsid w:val="00024EC3"/>
    <w:rsid w:val="00032697"/>
    <w:rsid w:val="00032E85"/>
    <w:rsid w:val="000412C6"/>
    <w:rsid w:val="00054F1E"/>
    <w:rsid w:val="000776DB"/>
    <w:rsid w:val="00080D48"/>
    <w:rsid w:val="000827E0"/>
    <w:rsid w:val="00083781"/>
    <w:rsid w:val="0008635C"/>
    <w:rsid w:val="000903BB"/>
    <w:rsid w:val="000A70F6"/>
    <w:rsid w:val="000D6685"/>
    <w:rsid w:val="000F2449"/>
    <w:rsid w:val="000F73E3"/>
    <w:rsid w:val="001021A9"/>
    <w:rsid w:val="0011446D"/>
    <w:rsid w:val="00157696"/>
    <w:rsid w:val="001640B5"/>
    <w:rsid w:val="001750E4"/>
    <w:rsid w:val="001A3BF1"/>
    <w:rsid w:val="001A5136"/>
    <w:rsid w:val="001D37E4"/>
    <w:rsid w:val="001D5A1B"/>
    <w:rsid w:val="001E060B"/>
    <w:rsid w:val="002135EB"/>
    <w:rsid w:val="00213E57"/>
    <w:rsid w:val="0022647B"/>
    <w:rsid w:val="002562AB"/>
    <w:rsid w:val="0026786E"/>
    <w:rsid w:val="002804A6"/>
    <w:rsid w:val="002B058D"/>
    <w:rsid w:val="002E060F"/>
    <w:rsid w:val="002E4678"/>
    <w:rsid w:val="00322D16"/>
    <w:rsid w:val="003305EA"/>
    <w:rsid w:val="003A48A6"/>
    <w:rsid w:val="003E0526"/>
    <w:rsid w:val="004016E2"/>
    <w:rsid w:val="00425CAA"/>
    <w:rsid w:val="00433724"/>
    <w:rsid w:val="00443F58"/>
    <w:rsid w:val="00451312"/>
    <w:rsid w:val="00481748"/>
    <w:rsid w:val="004A59EE"/>
    <w:rsid w:val="004B3D59"/>
    <w:rsid w:val="004D1147"/>
    <w:rsid w:val="004D2F2B"/>
    <w:rsid w:val="004D4D8D"/>
    <w:rsid w:val="004E2BB7"/>
    <w:rsid w:val="004E36F3"/>
    <w:rsid w:val="0059159C"/>
    <w:rsid w:val="005B4400"/>
    <w:rsid w:val="005C24E4"/>
    <w:rsid w:val="005C65C2"/>
    <w:rsid w:val="005D3441"/>
    <w:rsid w:val="005F00AE"/>
    <w:rsid w:val="006033DB"/>
    <w:rsid w:val="006053F3"/>
    <w:rsid w:val="00610FEC"/>
    <w:rsid w:val="00627021"/>
    <w:rsid w:val="00631517"/>
    <w:rsid w:val="00652438"/>
    <w:rsid w:val="00667FCF"/>
    <w:rsid w:val="00695711"/>
    <w:rsid w:val="006B1ADB"/>
    <w:rsid w:val="006B7656"/>
    <w:rsid w:val="006D1B28"/>
    <w:rsid w:val="006E661D"/>
    <w:rsid w:val="00740384"/>
    <w:rsid w:val="00747FAB"/>
    <w:rsid w:val="007657FC"/>
    <w:rsid w:val="0077346D"/>
    <w:rsid w:val="00776212"/>
    <w:rsid w:val="007770D0"/>
    <w:rsid w:val="00777B23"/>
    <w:rsid w:val="00782074"/>
    <w:rsid w:val="007900FA"/>
    <w:rsid w:val="007A2B20"/>
    <w:rsid w:val="007B3A26"/>
    <w:rsid w:val="007D4CFD"/>
    <w:rsid w:val="007E122A"/>
    <w:rsid w:val="007E1B71"/>
    <w:rsid w:val="00815F09"/>
    <w:rsid w:val="008251B0"/>
    <w:rsid w:val="00827052"/>
    <w:rsid w:val="0086463A"/>
    <w:rsid w:val="00870BB9"/>
    <w:rsid w:val="008828FE"/>
    <w:rsid w:val="008C2C76"/>
    <w:rsid w:val="008E20EC"/>
    <w:rsid w:val="008E278C"/>
    <w:rsid w:val="008E79C0"/>
    <w:rsid w:val="009201B3"/>
    <w:rsid w:val="00967D24"/>
    <w:rsid w:val="00981869"/>
    <w:rsid w:val="0099487C"/>
    <w:rsid w:val="00994ADB"/>
    <w:rsid w:val="009A29F0"/>
    <w:rsid w:val="009B1F20"/>
    <w:rsid w:val="00A11B24"/>
    <w:rsid w:val="00A34326"/>
    <w:rsid w:val="00A421BE"/>
    <w:rsid w:val="00A93ECB"/>
    <w:rsid w:val="00AA48D4"/>
    <w:rsid w:val="00AA7868"/>
    <w:rsid w:val="00AF04F2"/>
    <w:rsid w:val="00B0206C"/>
    <w:rsid w:val="00B0767C"/>
    <w:rsid w:val="00B07681"/>
    <w:rsid w:val="00B07E62"/>
    <w:rsid w:val="00B11845"/>
    <w:rsid w:val="00B11E88"/>
    <w:rsid w:val="00B12CAA"/>
    <w:rsid w:val="00B3406F"/>
    <w:rsid w:val="00B518B7"/>
    <w:rsid w:val="00B51CEE"/>
    <w:rsid w:val="00B675B0"/>
    <w:rsid w:val="00B70691"/>
    <w:rsid w:val="00B813A4"/>
    <w:rsid w:val="00B934C5"/>
    <w:rsid w:val="00BA26B4"/>
    <w:rsid w:val="00BC5E3B"/>
    <w:rsid w:val="00BD14AB"/>
    <w:rsid w:val="00C02602"/>
    <w:rsid w:val="00C03049"/>
    <w:rsid w:val="00C207AA"/>
    <w:rsid w:val="00C65EE5"/>
    <w:rsid w:val="00C8017F"/>
    <w:rsid w:val="00C9053F"/>
    <w:rsid w:val="00CB32FF"/>
    <w:rsid w:val="00CB7B29"/>
    <w:rsid w:val="00CD18F6"/>
    <w:rsid w:val="00CD1F1A"/>
    <w:rsid w:val="00CD3EC8"/>
    <w:rsid w:val="00D146F4"/>
    <w:rsid w:val="00D21648"/>
    <w:rsid w:val="00D501D1"/>
    <w:rsid w:val="00D503B8"/>
    <w:rsid w:val="00D84A91"/>
    <w:rsid w:val="00DC0DB2"/>
    <w:rsid w:val="00DD63FD"/>
    <w:rsid w:val="00DE3572"/>
    <w:rsid w:val="00DF64E5"/>
    <w:rsid w:val="00E040BC"/>
    <w:rsid w:val="00E07A38"/>
    <w:rsid w:val="00E62CFE"/>
    <w:rsid w:val="00E714AE"/>
    <w:rsid w:val="00E71D79"/>
    <w:rsid w:val="00E921AC"/>
    <w:rsid w:val="00EC4069"/>
    <w:rsid w:val="00F26E50"/>
    <w:rsid w:val="00F439C4"/>
    <w:rsid w:val="00F53E25"/>
    <w:rsid w:val="00F62707"/>
    <w:rsid w:val="00F77732"/>
    <w:rsid w:val="00F7790F"/>
    <w:rsid w:val="00F77A64"/>
    <w:rsid w:val="00F81B78"/>
    <w:rsid w:val="00FB0F3A"/>
    <w:rsid w:val="00FB7581"/>
    <w:rsid w:val="00FC7D30"/>
    <w:rsid w:val="00FE1058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7D2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4D11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1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2AFEB-329E-471A-B293-5337E446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45</cp:revision>
  <cp:lastPrinted>2022-01-24T11:53:00Z</cp:lastPrinted>
  <dcterms:created xsi:type="dcterms:W3CDTF">2021-05-15T10:03:00Z</dcterms:created>
  <dcterms:modified xsi:type="dcterms:W3CDTF">2022-04-07T13:15:00Z</dcterms:modified>
</cp:coreProperties>
</file>